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4EF0" w14:textId="77777777" w:rsidR="00CC6E37" w:rsidRDefault="00BF082C" w:rsidP="00C60101">
      <w:pPr>
        <w:spacing w:after="0"/>
        <w:ind w:firstLine="0"/>
        <w:jc w:val="center"/>
        <w:rPr>
          <w:b/>
          <w:smallCaps/>
          <w:sz w:val="36"/>
          <w:u w:val="single"/>
        </w:rPr>
      </w:pPr>
      <w:r w:rsidRPr="00BF082C">
        <w:rPr>
          <w:b/>
          <w:smallCaps/>
          <w:sz w:val="36"/>
          <w:u w:val="single"/>
        </w:rPr>
        <w:t>Smlouva o pronájmu sálu Obecního úřadu Dobrčice</w:t>
      </w:r>
    </w:p>
    <w:p w14:paraId="4C8E4380" w14:textId="77777777" w:rsidR="00BF082C" w:rsidRDefault="00D83400" w:rsidP="00C60101">
      <w:pPr>
        <w:spacing w:after="0"/>
        <w:ind w:firstLine="0"/>
        <w:jc w:val="center"/>
      </w:pPr>
      <w:r>
        <w:t>za účelem pořádání</w:t>
      </w:r>
      <w:r w:rsidR="0087595D">
        <w:tab/>
      </w:r>
      <w:r w:rsidR="00CA4406">
        <w:t>……………………..</w:t>
      </w:r>
      <w:r w:rsidR="0087595D">
        <w:tab/>
      </w:r>
      <w:r>
        <w:t xml:space="preserve">na den </w:t>
      </w:r>
      <w:r w:rsidR="00CA4406">
        <w:t>…………………….</w:t>
      </w:r>
    </w:p>
    <w:p w14:paraId="08C05813" w14:textId="77777777" w:rsidR="00C60101" w:rsidRDefault="00C60101" w:rsidP="00C60101">
      <w:pPr>
        <w:spacing w:after="0"/>
        <w:ind w:firstLine="0"/>
      </w:pPr>
    </w:p>
    <w:p w14:paraId="55FF8AD2" w14:textId="77777777" w:rsidR="00BF082C" w:rsidRDefault="00BF082C" w:rsidP="00C60101">
      <w:pPr>
        <w:spacing w:after="0"/>
        <w:ind w:firstLine="0"/>
      </w:pPr>
      <w:r>
        <w:t>Pronajímatel</w:t>
      </w:r>
      <w:r>
        <w:tab/>
      </w:r>
      <w:r>
        <w:tab/>
        <w:t>Obec Dobrčice</w:t>
      </w:r>
    </w:p>
    <w:p w14:paraId="477D83CA" w14:textId="77777777" w:rsidR="00BF082C" w:rsidRDefault="00BF082C" w:rsidP="00C60101">
      <w:pPr>
        <w:spacing w:after="0"/>
        <w:ind w:firstLine="0"/>
      </w:pPr>
      <w:r>
        <w:tab/>
      </w:r>
      <w:r>
        <w:tab/>
      </w:r>
      <w:r>
        <w:tab/>
        <w:t>sí</w:t>
      </w:r>
      <w:r w:rsidR="00270F5B">
        <w:t>dlem Dobrčice 4, 750 02 Dobrčice</w:t>
      </w:r>
      <w:r w:rsidR="00C60101">
        <w:t xml:space="preserve">, </w:t>
      </w:r>
    </w:p>
    <w:p w14:paraId="3535ACA2" w14:textId="77777777" w:rsidR="00BF082C" w:rsidRDefault="00BF082C" w:rsidP="00C60101">
      <w:pPr>
        <w:spacing w:after="0"/>
        <w:ind w:firstLine="0"/>
      </w:pPr>
      <w:r>
        <w:tab/>
      </w:r>
      <w:r>
        <w:tab/>
      </w:r>
      <w:r>
        <w:tab/>
        <w:t>zastoupená</w:t>
      </w:r>
      <w:r w:rsidR="00A079A8">
        <w:t xml:space="preserve"> starostou Robertem Rozkošným</w:t>
      </w:r>
    </w:p>
    <w:p w14:paraId="672C8AEE" w14:textId="77777777" w:rsidR="00C16CA4" w:rsidRDefault="00C16CA4" w:rsidP="00C60101">
      <w:pPr>
        <w:spacing w:after="0"/>
        <w:ind w:firstLine="0"/>
      </w:pPr>
    </w:p>
    <w:p w14:paraId="32DAC2A0" w14:textId="77777777" w:rsidR="00BF082C" w:rsidRDefault="00BF082C" w:rsidP="00C60101">
      <w:pPr>
        <w:spacing w:after="0"/>
        <w:ind w:firstLine="0"/>
      </w:pPr>
      <w:r>
        <w:t>Pronájemce</w:t>
      </w:r>
      <w:r>
        <w:tab/>
      </w:r>
      <w:r>
        <w:tab/>
      </w:r>
      <w:r w:rsidR="00CA4406">
        <w:t>……..……………………………</w:t>
      </w:r>
    </w:p>
    <w:p w14:paraId="0D6938C3" w14:textId="77777777" w:rsidR="00BF082C" w:rsidRDefault="00BF082C" w:rsidP="00C60101">
      <w:pPr>
        <w:spacing w:after="0"/>
        <w:ind w:firstLine="0"/>
      </w:pPr>
      <w:r>
        <w:tab/>
      </w:r>
      <w:r>
        <w:tab/>
      </w:r>
      <w:r>
        <w:tab/>
      </w:r>
      <w:r w:rsidR="00CA4406">
        <w:t>bytem …………………………..</w:t>
      </w:r>
    </w:p>
    <w:p w14:paraId="18B35301" w14:textId="77777777" w:rsidR="00BF082C" w:rsidRDefault="00557F65" w:rsidP="00C60101">
      <w:pPr>
        <w:spacing w:after="0"/>
        <w:ind w:firstLine="0"/>
      </w:pPr>
      <w:r>
        <w:t>(oba dále jako „smluvní strany“)</w:t>
      </w:r>
    </w:p>
    <w:p w14:paraId="32840FC0" w14:textId="77777777" w:rsidR="00557F65" w:rsidRDefault="00557F65" w:rsidP="00C60101">
      <w:pPr>
        <w:spacing w:after="0"/>
        <w:ind w:firstLine="0"/>
      </w:pPr>
    </w:p>
    <w:p w14:paraId="0F5D100B" w14:textId="77777777" w:rsidR="00BF082C" w:rsidRPr="00557F65" w:rsidRDefault="00BF082C" w:rsidP="00C60101">
      <w:pPr>
        <w:spacing w:after="0"/>
        <w:ind w:firstLine="0"/>
        <w:rPr>
          <w:b/>
        </w:rPr>
      </w:pPr>
      <w:r w:rsidRPr="00557F65">
        <w:rPr>
          <w:b/>
        </w:rPr>
        <w:t>Podmínky pronájmu:</w:t>
      </w:r>
    </w:p>
    <w:p w14:paraId="003D40EE" w14:textId="77777777" w:rsidR="00D83400" w:rsidRDefault="00D83400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Smluvní strany se předem dohodnou na termínu předání a vrácení sálu.</w:t>
      </w:r>
    </w:p>
    <w:p w14:paraId="48F09026" w14:textId="77777777" w:rsidR="00BF082C" w:rsidRDefault="00BF082C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Pron</w:t>
      </w:r>
      <w:r w:rsidR="00F036FF">
        <w:t>ájem činí 1.5</w:t>
      </w:r>
      <w:r w:rsidR="00794FF9">
        <w:t>00</w:t>
      </w:r>
      <w:r w:rsidR="00557F65">
        <w:t>,- Kč</w:t>
      </w:r>
      <w:r w:rsidR="00D83400">
        <w:t xml:space="preserve"> na</w:t>
      </w:r>
      <w:r w:rsidR="00557F65">
        <w:t xml:space="preserve"> </w:t>
      </w:r>
      <w:r w:rsidR="00D83400" w:rsidRPr="00D83400">
        <w:t>uspořádanou akci.</w:t>
      </w:r>
      <w:r w:rsidR="00557F65">
        <w:t xml:space="preserve"> </w:t>
      </w:r>
    </w:p>
    <w:p w14:paraId="4FD6E9A8" w14:textId="77777777" w:rsidR="00557F65" w:rsidRDefault="00557F65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 xml:space="preserve">Pronájemce je </w:t>
      </w:r>
      <w:r w:rsidR="00F036FF">
        <w:t>povinen uhradit vratnou zálohu 4</w:t>
      </w:r>
      <w:r w:rsidR="00B73119">
        <w:t>.</w:t>
      </w:r>
      <w:r>
        <w:t>000,- Kč. Z této zálohy bude uhrazen pronájem</w:t>
      </w:r>
      <w:r w:rsidR="00270F5B">
        <w:t xml:space="preserve">, spotřebovaná elektřina, plyn, voda </w:t>
      </w:r>
      <w:r w:rsidR="00D83400">
        <w:t>a dále případná náhrada vzniklých škod.</w:t>
      </w:r>
    </w:p>
    <w:p w14:paraId="02CEB0D2" w14:textId="77777777" w:rsidR="00BF082C" w:rsidRDefault="00BF082C" w:rsidP="00923B2B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Cena za elektřinu</w:t>
      </w:r>
      <w:r w:rsidR="00923B2B">
        <w:t xml:space="preserve">: </w:t>
      </w:r>
      <w:r w:rsidR="00923B2B">
        <w:tab/>
      </w:r>
      <w:r w:rsidR="00557F65">
        <w:t>tarif T1</w:t>
      </w:r>
      <w:r w:rsidR="00923B2B">
        <w:t xml:space="preserve"> </w:t>
      </w:r>
      <w:r w:rsidR="00E7667C">
        <w:t>–</w:t>
      </w:r>
      <w:r w:rsidR="00923B2B">
        <w:t xml:space="preserve"> </w:t>
      </w:r>
      <w:r w:rsidR="00F036FF">
        <w:t>15</w:t>
      </w:r>
      <w:r w:rsidR="00794FF9">
        <w:t>,-</w:t>
      </w:r>
      <w:r w:rsidR="00557F65">
        <w:t xml:space="preserve"> Kč/kWh</w:t>
      </w:r>
      <w:r w:rsidR="00923B2B">
        <w:t xml:space="preserve"> </w:t>
      </w:r>
      <w:r w:rsidR="00A75BEC">
        <w:tab/>
        <w:t>tarif T2</w:t>
      </w:r>
      <w:r w:rsidR="00923B2B">
        <w:t xml:space="preserve"> </w:t>
      </w:r>
      <w:r w:rsidR="00E7667C">
        <w:t>–</w:t>
      </w:r>
      <w:r w:rsidR="00923B2B">
        <w:t xml:space="preserve"> </w:t>
      </w:r>
      <w:r w:rsidR="00F036FF">
        <w:t>15</w:t>
      </w:r>
      <w:r w:rsidR="00794FF9">
        <w:t>,-</w:t>
      </w:r>
      <w:r w:rsidR="00557F65">
        <w:t xml:space="preserve"> Kč/kWh</w:t>
      </w:r>
    </w:p>
    <w:p w14:paraId="4E621326" w14:textId="77777777" w:rsidR="00BF082C" w:rsidRDefault="00BF082C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Cena za plyn</w:t>
      </w:r>
      <w:r w:rsidR="00923B2B">
        <w:t>:</w:t>
      </w:r>
      <w:r w:rsidR="00923B2B">
        <w:tab/>
      </w:r>
      <w:r w:rsidR="00923B2B">
        <w:tab/>
      </w:r>
      <w:r w:rsidR="009367E1">
        <w:t>40</w:t>
      </w:r>
      <w:r w:rsidR="00794FF9">
        <w:t>,-</w:t>
      </w:r>
      <w:r w:rsidR="00557F65">
        <w:t xml:space="preserve"> Kč/m</w:t>
      </w:r>
      <w:r w:rsidR="00557F65" w:rsidRPr="00557F65">
        <w:rPr>
          <w:vertAlign w:val="superscript"/>
        </w:rPr>
        <w:t>3</w:t>
      </w:r>
    </w:p>
    <w:p w14:paraId="23856EC0" w14:textId="77777777" w:rsidR="00CA4406" w:rsidRDefault="00B73119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Cena za vodu:</w:t>
      </w:r>
      <w:r w:rsidR="00CA4406">
        <w:tab/>
      </w:r>
      <w:r w:rsidR="00CA4406">
        <w:tab/>
        <w:t>700,- Kč/m</w:t>
      </w:r>
      <w:r w:rsidR="00CA4406" w:rsidRPr="00923B2B">
        <w:rPr>
          <w:vertAlign w:val="superscript"/>
        </w:rPr>
        <w:t>3</w:t>
      </w:r>
    </w:p>
    <w:p w14:paraId="50F69357" w14:textId="77777777" w:rsidR="00A555C1" w:rsidRDefault="00A555C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Pronájemce se zavazuje, že bude dbát na to, aby byl co nejméně narušován klid po 22. hodině večerní a nejpozději v 00:00 hodin ukončí hudební produkci. Nedodržení této podmínky opravňuje pronajímatele naúčtovat pro</w:t>
      </w:r>
      <w:r w:rsidR="00753429">
        <w:t>nájemci smluvní pokutu ve výši 1</w:t>
      </w:r>
      <w:r w:rsidR="00316912">
        <w:t>.</w:t>
      </w:r>
      <w:r w:rsidR="00753429">
        <w:t>0</w:t>
      </w:r>
      <w:r>
        <w:t xml:space="preserve">00,- Kč. </w:t>
      </w:r>
    </w:p>
    <w:p w14:paraId="1E7F5769" w14:textId="77777777" w:rsidR="00C60101" w:rsidRDefault="00C6010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Nedílnou součástí této smlouvy je předávací protokol</w:t>
      </w:r>
      <w:r w:rsidR="00E445F0">
        <w:t xml:space="preserve"> (dále jen „protokol“)</w:t>
      </w:r>
      <w:r w:rsidR="003A3AAF">
        <w:t>.</w:t>
      </w:r>
    </w:p>
    <w:p w14:paraId="164912B7" w14:textId="77777777" w:rsidR="00C60101" w:rsidRDefault="00C6010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Smluvní strany zapíší do protokolu počáteční i konečný stav elektroměru</w:t>
      </w:r>
      <w:r w:rsidR="00B73119">
        <w:t xml:space="preserve">, </w:t>
      </w:r>
      <w:r>
        <w:t>plynoměru</w:t>
      </w:r>
      <w:r w:rsidR="00B73119">
        <w:t xml:space="preserve"> a</w:t>
      </w:r>
      <w:r w:rsidR="00316912">
        <w:t> </w:t>
      </w:r>
      <w:r w:rsidR="00B73119">
        <w:t>vodoměru</w:t>
      </w:r>
      <w:r>
        <w:t>.</w:t>
      </w:r>
    </w:p>
    <w:p w14:paraId="0C5FB978" w14:textId="77777777" w:rsidR="00C60101" w:rsidRDefault="00E44ADD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Pronajímatel předá</w:t>
      </w:r>
      <w:r w:rsidR="00557F65">
        <w:t xml:space="preserve"> pronájemci sál s příslušenstvím s tím, že zkontroluje stav zařízení, v jakém jej předává. Pronájemce </w:t>
      </w:r>
      <w:r w:rsidR="003A3AAF">
        <w:t>se</w:t>
      </w:r>
      <w:r w:rsidR="00557F65">
        <w:t xml:space="preserve"> sezná</w:t>
      </w:r>
      <w:r w:rsidR="003A3AAF">
        <w:t>mí</w:t>
      </w:r>
      <w:r w:rsidR="00557F65">
        <w:t xml:space="preserve"> se stavem předávaného sálu</w:t>
      </w:r>
      <w:r w:rsidR="003A3AAF">
        <w:t>.</w:t>
      </w:r>
      <w:r w:rsidR="00557F65">
        <w:t xml:space="preserve"> </w:t>
      </w:r>
      <w:r w:rsidR="00D83400">
        <w:t>Pronajímatel je povinen se před vrácením sálu seznámit s jeho stavem a zaznamenat případné vzniklé škody.</w:t>
      </w:r>
    </w:p>
    <w:p w14:paraId="4F5AF2E8" w14:textId="77777777" w:rsidR="00D83400" w:rsidRDefault="00557F65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 xml:space="preserve">Pronájemce </w:t>
      </w:r>
      <w:r w:rsidR="00D83400">
        <w:t>je povinen uhradit veškeré škody, které vzniknou na zařízení sálu po dobu trvání nájmu.</w:t>
      </w:r>
      <w:r w:rsidR="00C60101">
        <w:t xml:space="preserve"> Drobné škody budou zaplaceny z uhrazené vratné zálohy. Větší škody je třeba uhradit do 15 dní od doručení faktury za opravu škod.</w:t>
      </w:r>
    </w:p>
    <w:p w14:paraId="6F257E9A" w14:textId="77777777" w:rsidR="00C60101" w:rsidRDefault="00C6010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Před vrácením sálu je pronájemce povinen provést úklid sálu dle pokynů pronajímatele</w:t>
      </w:r>
      <w:r w:rsidR="002A6CB8">
        <w:t>.</w:t>
      </w:r>
    </w:p>
    <w:p w14:paraId="0C76CF5D" w14:textId="77777777" w:rsidR="00C60101" w:rsidRDefault="00A079A8" w:rsidP="00C60101">
      <w:pPr>
        <w:spacing w:after="0"/>
        <w:ind w:firstLine="0"/>
      </w:pPr>
      <w:r>
        <w:t xml:space="preserve">V Dobrčicích dne </w:t>
      </w:r>
      <w:r w:rsidR="00CA4406">
        <w:t>………………….</w:t>
      </w:r>
    </w:p>
    <w:p w14:paraId="44FDC82D" w14:textId="77777777" w:rsidR="00C16CA4" w:rsidRDefault="00C16CA4" w:rsidP="00C60101">
      <w:pPr>
        <w:spacing w:after="0"/>
        <w:ind w:firstLine="0"/>
        <w:rPr>
          <w:sz w:val="16"/>
        </w:rPr>
      </w:pPr>
    </w:p>
    <w:p w14:paraId="56F53253" w14:textId="77777777" w:rsidR="00BC146F" w:rsidRDefault="00BC146F" w:rsidP="00C60101">
      <w:pPr>
        <w:spacing w:after="0"/>
        <w:ind w:firstLine="0"/>
        <w:rPr>
          <w:sz w:val="16"/>
        </w:rPr>
      </w:pPr>
    </w:p>
    <w:p w14:paraId="17987B0A" w14:textId="77777777" w:rsidR="00BC146F" w:rsidRPr="00C60101" w:rsidRDefault="00BC146F" w:rsidP="00C60101">
      <w:pPr>
        <w:spacing w:after="0"/>
        <w:ind w:firstLine="0"/>
        <w:rPr>
          <w:sz w:val="16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3A3AAF" w:rsidRPr="00C60101" w14:paraId="784547BF" w14:textId="77777777" w:rsidTr="00C60101">
        <w:tc>
          <w:tcPr>
            <w:tcW w:w="2646" w:type="dxa"/>
            <w:tcBorders>
              <w:top w:val="dotted" w:sz="4" w:space="0" w:color="auto"/>
            </w:tcBorders>
          </w:tcPr>
          <w:p w14:paraId="4FB4DCCA" w14:textId="77777777" w:rsidR="00C60101" w:rsidRPr="00C60101" w:rsidRDefault="00C60101" w:rsidP="00C60101">
            <w:pPr>
              <w:spacing w:after="0"/>
              <w:ind w:firstLine="0"/>
              <w:jc w:val="center"/>
              <w:rPr>
                <w:sz w:val="22"/>
              </w:rPr>
            </w:pPr>
            <w:r w:rsidRPr="00C60101">
              <w:rPr>
                <w:sz w:val="22"/>
              </w:rPr>
              <w:t>pronajímatel</w:t>
            </w:r>
          </w:p>
        </w:tc>
        <w:tc>
          <w:tcPr>
            <w:tcW w:w="2646" w:type="dxa"/>
          </w:tcPr>
          <w:p w14:paraId="68870706" w14:textId="77777777" w:rsidR="00C60101" w:rsidRPr="00C60101" w:rsidRDefault="00C60101" w:rsidP="00C60101">
            <w:pPr>
              <w:spacing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14:paraId="1F2562A0" w14:textId="77777777" w:rsidR="00C60101" w:rsidRPr="00C60101" w:rsidRDefault="00C60101" w:rsidP="00C60101">
            <w:pPr>
              <w:spacing w:after="0"/>
              <w:ind w:firstLine="0"/>
              <w:jc w:val="center"/>
              <w:rPr>
                <w:sz w:val="22"/>
              </w:rPr>
            </w:pPr>
            <w:r w:rsidRPr="00C60101">
              <w:rPr>
                <w:sz w:val="22"/>
              </w:rPr>
              <w:t>pronájemce</w:t>
            </w:r>
          </w:p>
        </w:tc>
      </w:tr>
    </w:tbl>
    <w:p w14:paraId="14DE705D" w14:textId="77777777" w:rsidR="003E125B" w:rsidRDefault="003E125B" w:rsidP="003E125B">
      <w:pPr>
        <w:spacing w:after="0"/>
        <w:ind w:firstLine="0"/>
        <w:jc w:val="center"/>
        <w:rPr>
          <w:b/>
          <w:smallCaps/>
          <w:sz w:val="36"/>
          <w:u w:val="single"/>
        </w:rPr>
      </w:pPr>
      <w:r>
        <w:br w:type="page"/>
      </w:r>
      <w:r>
        <w:rPr>
          <w:b/>
          <w:smallCaps/>
          <w:sz w:val="36"/>
          <w:u w:val="single"/>
        </w:rPr>
        <w:lastRenderedPageBreak/>
        <w:t>Předávací protokol</w:t>
      </w:r>
    </w:p>
    <w:p w14:paraId="34894A92" w14:textId="77777777" w:rsidR="003E125B" w:rsidRPr="003E125B" w:rsidRDefault="003E125B" w:rsidP="003E125B">
      <w:pPr>
        <w:spacing w:after="0"/>
        <w:ind w:firstLine="0"/>
        <w:jc w:val="center"/>
        <w:rPr>
          <w:b/>
          <w:sz w:val="28"/>
        </w:rPr>
      </w:pPr>
      <w:r w:rsidRPr="003E125B">
        <w:rPr>
          <w:b/>
          <w:sz w:val="28"/>
        </w:rPr>
        <w:t>ke Smlouvě o pronájmu sálu Obecního úřadu Dobrčice</w:t>
      </w:r>
    </w:p>
    <w:p w14:paraId="11FE9204" w14:textId="1B8A3512" w:rsidR="003E125B" w:rsidRDefault="003E125B" w:rsidP="003E767C">
      <w:pPr>
        <w:pStyle w:val="Odstavecseseznamem"/>
        <w:numPr>
          <w:ilvl w:val="0"/>
          <w:numId w:val="5"/>
        </w:numPr>
        <w:spacing w:after="0"/>
        <w:ind w:left="426" w:hanging="426"/>
      </w:pPr>
      <w:r>
        <w:t>Pronajímatel</w:t>
      </w:r>
      <w:r>
        <w:tab/>
      </w:r>
      <w:r>
        <w:tab/>
        <w:t>Obec Dobrčice</w:t>
      </w:r>
    </w:p>
    <w:p w14:paraId="6E346829" w14:textId="49052B14" w:rsidR="003E125B" w:rsidRDefault="003E125B" w:rsidP="003E125B">
      <w:pPr>
        <w:spacing w:after="0"/>
        <w:ind w:firstLine="0"/>
      </w:pPr>
      <w:r>
        <w:tab/>
      </w:r>
      <w:r>
        <w:tab/>
      </w:r>
      <w:r>
        <w:tab/>
      </w:r>
      <w:r w:rsidR="003E767C">
        <w:tab/>
      </w:r>
      <w:r>
        <w:t>sí</w:t>
      </w:r>
      <w:r w:rsidR="00270F5B">
        <w:t>dlem Dobrčice 4, 750 02 Dobrčice</w:t>
      </w:r>
      <w:r>
        <w:t xml:space="preserve">, </w:t>
      </w:r>
    </w:p>
    <w:p w14:paraId="6B8CDC63" w14:textId="77777777" w:rsidR="003E125B" w:rsidRDefault="003E125B" w:rsidP="003E125B">
      <w:pPr>
        <w:spacing w:after="0"/>
        <w:ind w:firstLine="0"/>
      </w:pPr>
      <w:r>
        <w:tab/>
      </w:r>
      <w:r>
        <w:tab/>
      </w:r>
      <w:r>
        <w:tab/>
      </w:r>
    </w:p>
    <w:p w14:paraId="15EFA699" w14:textId="77777777" w:rsidR="00794FF9" w:rsidRDefault="00794FF9" w:rsidP="003E767C">
      <w:pPr>
        <w:spacing w:after="0"/>
      </w:pPr>
      <w:r>
        <w:t>Pronájemce</w:t>
      </w:r>
      <w:r>
        <w:tab/>
      </w:r>
      <w:r>
        <w:tab/>
      </w:r>
      <w:r w:rsidR="00CA4406">
        <w:t>………………………………</w:t>
      </w:r>
    </w:p>
    <w:p w14:paraId="25D6ECF6" w14:textId="77777777" w:rsidR="00794FF9" w:rsidRDefault="00794FF9" w:rsidP="00794FF9">
      <w:pPr>
        <w:spacing w:after="0"/>
        <w:ind w:left="2136" w:firstLine="696"/>
      </w:pPr>
      <w:r>
        <w:t xml:space="preserve">bytem </w:t>
      </w:r>
      <w:r w:rsidR="00CA4406">
        <w:t>……………………….</w:t>
      </w:r>
    </w:p>
    <w:p w14:paraId="414D67BE" w14:textId="77777777" w:rsidR="003E125B" w:rsidRDefault="00270F5B" w:rsidP="003E125B">
      <w:pPr>
        <w:numPr>
          <w:ilvl w:val="0"/>
          <w:numId w:val="3"/>
        </w:numPr>
        <w:spacing w:after="0"/>
        <w:ind w:left="426" w:hanging="426"/>
      </w:pPr>
      <w:r>
        <w:t>Spotřeba ele</w:t>
      </w:r>
      <w:r w:rsidR="0023208C">
        <w:t>k</w:t>
      </w:r>
      <w:r>
        <w:t>třiny, plynu a vody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730"/>
        <w:gridCol w:w="1731"/>
        <w:gridCol w:w="1830"/>
        <w:gridCol w:w="1571"/>
      </w:tblGrid>
      <w:tr w:rsidR="00270F5B" w14:paraId="30928C63" w14:textId="77777777" w:rsidTr="00270F5B">
        <w:tc>
          <w:tcPr>
            <w:tcW w:w="2096" w:type="dxa"/>
            <w:vAlign w:val="center"/>
          </w:tcPr>
          <w:p w14:paraId="5191BDB6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</w:p>
        </w:tc>
        <w:tc>
          <w:tcPr>
            <w:tcW w:w="3575" w:type="dxa"/>
            <w:gridSpan w:val="2"/>
            <w:vAlign w:val="center"/>
          </w:tcPr>
          <w:p w14:paraId="5F27D937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  <w:r>
              <w:t>Elektroměr</w:t>
            </w:r>
          </w:p>
        </w:tc>
        <w:tc>
          <w:tcPr>
            <w:tcW w:w="1867" w:type="dxa"/>
            <w:vMerge w:val="restart"/>
            <w:vAlign w:val="center"/>
          </w:tcPr>
          <w:p w14:paraId="16C4F49D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  <w:r>
              <w:t>Plynoměr</w:t>
            </w:r>
          </w:p>
        </w:tc>
        <w:tc>
          <w:tcPr>
            <w:tcW w:w="1596" w:type="dxa"/>
            <w:vMerge w:val="restart"/>
            <w:vAlign w:val="center"/>
          </w:tcPr>
          <w:p w14:paraId="1CE8F883" w14:textId="77777777" w:rsidR="00270F5B" w:rsidRDefault="00270F5B" w:rsidP="00270F5B">
            <w:pPr>
              <w:spacing w:after="0" w:line="240" w:lineRule="auto"/>
              <w:ind w:left="425" w:hanging="425"/>
              <w:jc w:val="center"/>
            </w:pPr>
            <w:r>
              <w:t>Vodoměr</w:t>
            </w:r>
          </w:p>
        </w:tc>
      </w:tr>
      <w:tr w:rsidR="00270F5B" w14:paraId="788988BD" w14:textId="77777777" w:rsidTr="00270F5B">
        <w:tc>
          <w:tcPr>
            <w:tcW w:w="2096" w:type="dxa"/>
            <w:vAlign w:val="center"/>
          </w:tcPr>
          <w:p w14:paraId="012080CB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  <w:r>
              <w:t>Tarif</w:t>
            </w:r>
          </w:p>
        </w:tc>
        <w:tc>
          <w:tcPr>
            <w:tcW w:w="1787" w:type="dxa"/>
            <w:vAlign w:val="center"/>
          </w:tcPr>
          <w:p w14:paraId="56F9A285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  <w:r>
              <w:t>T1</w:t>
            </w:r>
          </w:p>
        </w:tc>
        <w:tc>
          <w:tcPr>
            <w:tcW w:w="1788" w:type="dxa"/>
            <w:vAlign w:val="center"/>
          </w:tcPr>
          <w:p w14:paraId="41DC99B1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  <w:r>
              <w:t>T2</w:t>
            </w:r>
          </w:p>
        </w:tc>
        <w:tc>
          <w:tcPr>
            <w:tcW w:w="1867" w:type="dxa"/>
            <w:vMerge/>
            <w:vAlign w:val="center"/>
          </w:tcPr>
          <w:p w14:paraId="4700E448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</w:p>
        </w:tc>
        <w:tc>
          <w:tcPr>
            <w:tcW w:w="1596" w:type="dxa"/>
            <w:vMerge/>
          </w:tcPr>
          <w:p w14:paraId="084274DA" w14:textId="77777777" w:rsidR="00270F5B" w:rsidRDefault="00270F5B" w:rsidP="00702CF9">
            <w:pPr>
              <w:spacing w:after="0" w:line="240" w:lineRule="auto"/>
              <w:ind w:left="425" w:hanging="425"/>
              <w:jc w:val="center"/>
            </w:pPr>
          </w:p>
        </w:tc>
      </w:tr>
      <w:tr w:rsidR="00270F5B" w14:paraId="16FD0ECC" w14:textId="77777777" w:rsidTr="00AD3BE3">
        <w:tc>
          <w:tcPr>
            <w:tcW w:w="2096" w:type="dxa"/>
            <w:vAlign w:val="center"/>
          </w:tcPr>
          <w:p w14:paraId="4F4FA7AE" w14:textId="77777777" w:rsidR="00270F5B" w:rsidRDefault="00270F5B" w:rsidP="00270F5B">
            <w:pPr>
              <w:spacing w:after="0" w:line="240" w:lineRule="auto"/>
              <w:ind w:left="425" w:hanging="425"/>
              <w:jc w:val="center"/>
            </w:pPr>
            <w:r>
              <w:t>Počáteční stav</w:t>
            </w:r>
          </w:p>
        </w:tc>
        <w:tc>
          <w:tcPr>
            <w:tcW w:w="1787" w:type="dxa"/>
            <w:vAlign w:val="center"/>
          </w:tcPr>
          <w:p w14:paraId="3DE0A324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788" w:type="dxa"/>
            <w:vAlign w:val="center"/>
          </w:tcPr>
          <w:p w14:paraId="6DDF6940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867" w:type="dxa"/>
            <w:vAlign w:val="center"/>
          </w:tcPr>
          <w:p w14:paraId="2ED5BFE6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m</w:t>
            </w:r>
            <w:r w:rsidRPr="00702CF9">
              <w:rPr>
                <w:vertAlign w:val="superscript"/>
              </w:rPr>
              <w:t>3</w:t>
            </w:r>
          </w:p>
        </w:tc>
        <w:tc>
          <w:tcPr>
            <w:tcW w:w="1596" w:type="dxa"/>
            <w:vAlign w:val="center"/>
          </w:tcPr>
          <w:p w14:paraId="592FB9F0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 xml:space="preserve">      ,      m</w:t>
            </w:r>
            <w:r w:rsidRPr="00702CF9">
              <w:rPr>
                <w:vertAlign w:val="superscript"/>
              </w:rPr>
              <w:t>3</w:t>
            </w:r>
          </w:p>
        </w:tc>
      </w:tr>
      <w:tr w:rsidR="00270F5B" w14:paraId="758D20FF" w14:textId="77777777" w:rsidTr="00AD3BE3">
        <w:tc>
          <w:tcPr>
            <w:tcW w:w="2096" w:type="dxa"/>
            <w:vAlign w:val="center"/>
          </w:tcPr>
          <w:p w14:paraId="052D5D16" w14:textId="77777777" w:rsidR="00270F5B" w:rsidRDefault="00270F5B" w:rsidP="00270F5B">
            <w:pPr>
              <w:spacing w:after="0" w:line="240" w:lineRule="auto"/>
              <w:ind w:left="425" w:hanging="425"/>
              <w:jc w:val="center"/>
            </w:pPr>
            <w:r>
              <w:t>Konečný stav</w:t>
            </w:r>
          </w:p>
        </w:tc>
        <w:tc>
          <w:tcPr>
            <w:tcW w:w="1787" w:type="dxa"/>
            <w:vAlign w:val="center"/>
          </w:tcPr>
          <w:p w14:paraId="3858D894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788" w:type="dxa"/>
            <w:vAlign w:val="center"/>
          </w:tcPr>
          <w:p w14:paraId="43797976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867" w:type="dxa"/>
            <w:vAlign w:val="center"/>
          </w:tcPr>
          <w:p w14:paraId="26357996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m</w:t>
            </w:r>
            <w:r w:rsidRPr="00702CF9">
              <w:rPr>
                <w:vertAlign w:val="superscript"/>
              </w:rPr>
              <w:t>3</w:t>
            </w:r>
          </w:p>
        </w:tc>
        <w:tc>
          <w:tcPr>
            <w:tcW w:w="1596" w:type="dxa"/>
            <w:vAlign w:val="center"/>
          </w:tcPr>
          <w:p w14:paraId="6C864189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 xml:space="preserve">      ,      m</w:t>
            </w:r>
            <w:r w:rsidRPr="00702CF9">
              <w:rPr>
                <w:vertAlign w:val="superscript"/>
              </w:rPr>
              <w:t>3</w:t>
            </w:r>
          </w:p>
        </w:tc>
      </w:tr>
      <w:tr w:rsidR="00270F5B" w14:paraId="6EB15D7C" w14:textId="77777777" w:rsidTr="00AD3BE3">
        <w:tc>
          <w:tcPr>
            <w:tcW w:w="2096" w:type="dxa"/>
            <w:vAlign w:val="center"/>
          </w:tcPr>
          <w:p w14:paraId="4237DD22" w14:textId="77777777" w:rsidR="00270F5B" w:rsidRDefault="00270F5B" w:rsidP="00270F5B">
            <w:pPr>
              <w:spacing w:after="0" w:line="240" w:lineRule="auto"/>
              <w:ind w:left="425" w:hanging="425"/>
              <w:jc w:val="center"/>
            </w:pPr>
            <w:r>
              <w:t>Spotřeba</w:t>
            </w:r>
          </w:p>
        </w:tc>
        <w:tc>
          <w:tcPr>
            <w:tcW w:w="1787" w:type="dxa"/>
            <w:vAlign w:val="center"/>
          </w:tcPr>
          <w:p w14:paraId="742B3CFC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788" w:type="dxa"/>
            <w:vAlign w:val="center"/>
          </w:tcPr>
          <w:p w14:paraId="39CF955F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867" w:type="dxa"/>
            <w:vAlign w:val="center"/>
          </w:tcPr>
          <w:p w14:paraId="6BA220DF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>m</w:t>
            </w:r>
            <w:r w:rsidRPr="00702CF9">
              <w:rPr>
                <w:vertAlign w:val="superscript"/>
              </w:rPr>
              <w:t>3</w:t>
            </w:r>
          </w:p>
        </w:tc>
        <w:tc>
          <w:tcPr>
            <w:tcW w:w="1596" w:type="dxa"/>
            <w:vAlign w:val="center"/>
          </w:tcPr>
          <w:p w14:paraId="45D3F02A" w14:textId="77777777" w:rsidR="00270F5B" w:rsidRDefault="00270F5B" w:rsidP="00270F5B">
            <w:pPr>
              <w:spacing w:after="0" w:line="240" w:lineRule="auto"/>
              <w:ind w:left="425" w:hanging="425"/>
              <w:jc w:val="right"/>
            </w:pPr>
            <w:r>
              <w:t xml:space="preserve">      ,      m</w:t>
            </w:r>
            <w:r w:rsidRPr="00702CF9">
              <w:rPr>
                <w:vertAlign w:val="superscript"/>
              </w:rPr>
              <w:t>3</w:t>
            </w:r>
          </w:p>
        </w:tc>
      </w:tr>
    </w:tbl>
    <w:p w14:paraId="255C6345" w14:textId="77777777" w:rsidR="003E125B" w:rsidRDefault="003E125B" w:rsidP="003E125B">
      <w:pPr>
        <w:spacing w:after="0"/>
        <w:ind w:left="426" w:hanging="426"/>
      </w:pPr>
    </w:p>
    <w:p w14:paraId="64592668" w14:textId="77777777" w:rsidR="003E125B" w:rsidRDefault="00F036FF" w:rsidP="003E125B">
      <w:pPr>
        <w:numPr>
          <w:ilvl w:val="0"/>
          <w:numId w:val="3"/>
        </w:numPr>
        <w:spacing w:after="0"/>
        <w:ind w:left="426" w:hanging="426"/>
      </w:pPr>
      <w:r>
        <w:t>Vratná záloha 4</w:t>
      </w:r>
      <w:r w:rsidR="00316912">
        <w:t>.</w:t>
      </w:r>
      <w:r w:rsidR="003E125B">
        <w:t xml:space="preserve">000,- Kč uhrazena dne </w:t>
      </w:r>
      <w:r w:rsidR="00CA4406">
        <w:t>………………………</w:t>
      </w:r>
    </w:p>
    <w:p w14:paraId="4B23438A" w14:textId="77777777" w:rsidR="003E125B" w:rsidRDefault="003E125B" w:rsidP="00E445F0">
      <w:pPr>
        <w:spacing w:after="0"/>
        <w:ind w:left="426" w:firstLine="0"/>
      </w:pPr>
      <w:r>
        <w:t>Os</w:t>
      </w:r>
      <w:r w:rsidR="00F036FF">
        <w:t>oba přebírající vratnou zálohu 4</w:t>
      </w:r>
      <w:r w:rsidR="00316912">
        <w:t>.</w:t>
      </w:r>
      <w:r>
        <w:t xml:space="preserve">000,- Kč: </w:t>
      </w:r>
      <w:r w:rsidR="00BC146F">
        <w:t>…………………………</w:t>
      </w:r>
      <w:r>
        <w:t xml:space="preserve"> podpis ………………</w:t>
      </w:r>
      <w:r w:rsidR="00E445F0">
        <w:t>…</w:t>
      </w:r>
    </w:p>
    <w:p w14:paraId="22E2E438" w14:textId="77777777" w:rsidR="003E125B" w:rsidRDefault="003E125B" w:rsidP="003E125B">
      <w:pPr>
        <w:numPr>
          <w:ilvl w:val="0"/>
          <w:numId w:val="3"/>
        </w:numPr>
        <w:spacing w:after="0"/>
        <w:ind w:left="426" w:hanging="426"/>
      </w:pPr>
      <w:r>
        <w:t>Zjištěné nedostatky při předávání sálu:</w:t>
      </w:r>
    </w:p>
    <w:p w14:paraId="7559FF13" w14:textId="77777777" w:rsidR="003E125B" w:rsidRDefault="003E125B" w:rsidP="003E125B">
      <w:pPr>
        <w:spacing w:after="0"/>
        <w:ind w:firstLine="0"/>
      </w:pPr>
    </w:p>
    <w:p w14:paraId="189B67BA" w14:textId="77777777" w:rsidR="00E445F0" w:rsidRDefault="00E445F0" w:rsidP="003E125B">
      <w:pPr>
        <w:spacing w:after="0"/>
        <w:ind w:firstLine="0"/>
      </w:pPr>
    </w:p>
    <w:p w14:paraId="1CE70CBC" w14:textId="77777777" w:rsidR="003E125B" w:rsidRDefault="003E125B" w:rsidP="00E445F0">
      <w:pPr>
        <w:numPr>
          <w:ilvl w:val="0"/>
          <w:numId w:val="3"/>
        </w:numPr>
        <w:spacing w:after="0"/>
        <w:ind w:left="426" w:hanging="426"/>
      </w:pPr>
      <w:r>
        <w:t>Zjištěné nedostatky při vracení sálu:</w:t>
      </w:r>
    </w:p>
    <w:p w14:paraId="66E04AAE" w14:textId="77777777" w:rsidR="00E445F0" w:rsidRDefault="00E445F0" w:rsidP="00E445F0">
      <w:pPr>
        <w:spacing w:after="0"/>
        <w:ind w:firstLine="0"/>
      </w:pPr>
    </w:p>
    <w:p w14:paraId="459DF2DE" w14:textId="77777777" w:rsidR="00E445F0" w:rsidRDefault="00E445F0" w:rsidP="00E445F0">
      <w:pPr>
        <w:spacing w:after="0"/>
        <w:ind w:firstLine="0"/>
      </w:pPr>
    </w:p>
    <w:p w14:paraId="577AF993" w14:textId="77777777" w:rsidR="00E445F0" w:rsidRDefault="00E445F0" w:rsidP="00E445F0">
      <w:pPr>
        <w:spacing w:after="0"/>
        <w:ind w:firstLine="0"/>
      </w:pPr>
    </w:p>
    <w:p w14:paraId="23C56ED2" w14:textId="77777777" w:rsidR="00E445F0" w:rsidRDefault="00E445F0" w:rsidP="00E445F0">
      <w:pPr>
        <w:numPr>
          <w:ilvl w:val="0"/>
          <w:numId w:val="3"/>
        </w:numPr>
        <w:spacing w:after="0"/>
        <w:ind w:left="426" w:hanging="426"/>
      </w:pPr>
      <w:r>
        <w:t>Nedostatky v úklidu sálu:</w:t>
      </w:r>
    </w:p>
    <w:p w14:paraId="68392FC6" w14:textId="77777777" w:rsidR="00E445F0" w:rsidRDefault="00E445F0" w:rsidP="00E445F0">
      <w:pPr>
        <w:spacing w:after="0"/>
      </w:pPr>
    </w:p>
    <w:p w14:paraId="74EAB5B0" w14:textId="77777777" w:rsidR="00E445F0" w:rsidRDefault="00E445F0" w:rsidP="00E445F0">
      <w:pPr>
        <w:spacing w:after="0"/>
      </w:pPr>
    </w:p>
    <w:p w14:paraId="6B491D51" w14:textId="77777777" w:rsidR="00E445F0" w:rsidRDefault="00E445F0" w:rsidP="00E445F0">
      <w:pPr>
        <w:spacing w:after="0"/>
      </w:pPr>
    </w:p>
    <w:p w14:paraId="6EF69A58" w14:textId="77777777" w:rsidR="00E445F0" w:rsidRDefault="00E445F0" w:rsidP="00E445F0">
      <w:pPr>
        <w:spacing w:after="0"/>
      </w:pPr>
    </w:p>
    <w:p w14:paraId="058C0DCB" w14:textId="77777777" w:rsidR="00E445F0" w:rsidRDefault="00E445F0" w:rsidP="00E445F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05"/>
        <w:gridCol w:w="3206"/>
      </w:tblGrid>
      <w:tr w:rsidR="00E445F0" w14:paraId="7D636474" w14:textId="77777777" w:rsidTr="00702CF9">
        <w:tc>
          <w:tcPr>
            <w:tcW w:w="3259" w:type="dxa"/>
          </w:tcPr>
          <w:p w14:paraId="68F9E6E8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259" w:type="dxa"/>
          </w:tcPr>
          <w:p w14:paraId="561C3B08" w14:textId="77777777" w:rsidR="00E445F0" w:rsidRDefault="00E445F0" w:rsidP="00702CF9">
            <w:pPr>
              <w:spacing w:after="0"/>
              <w:ind w:firstLine="0"/>
            </w:pPr>
            <w:r>
              <w:t>Předání sálu</w:t>
            </w:r>
          </w:p>
        </w:tc>
        <w:tc>
          <w:tcPr>
            <w:tcW w:w="3260" w:type="dxa"/>
          </w:tcPr>
          <w:p w14:paraId="14117933" w14:textId="77777777" w:rsidR="00E445F0" w:rsidRDefault="00E445F0" w:rsidP="00702CF9">
            <w:pPr>
              <w:spacing w:after="0"/>
              <w:ind w:firstLine="0"/>
            </w:pPr>
            <w:r>
              <w:t>Vrácení sálu</w:t>
            </w:r>
          </w:p>
        </w:tc>
      </w:tr>
      <w:tr w:rsidR="00E445F0" w14:paraId="33EF4FE7" w14:textId="77777777" w:rsidTr="00702CF9">
        <w:tc>
          <w:tcPr>
            <w:tcW w:w="3259" w:type="dxa"/>
          </w:tcPr>
          <w:p w14:paraId="6911A88E" w14:textId="77777777" w:rsidR="00E445F0" w:rsidRDefault="00E445F0" w:rsidP="00702CF9">
            <w:pPr>
              <w:spacing w:after="0"/>
              <w:ind w:firstLine="0"/>
            </w:pPr>
            <w:r>
              <w:t>Datum</w:t>
            </w:r>
          </w:p>
        </w:tc>
        <w:tc>
          <w:tcPr>
            <w:tcW w:w="3259" w:type="dxa"/>
          </w:tcPr>
          <w:p w14:paraId="657C3782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260" w:type="dxa"/>
          </w:tcPr>
          <w:p w14:paraId="696A73F4" w14:textId="77777777" w:rsidR="00E445F0" w:rsidRDefault="00E445F0" w:rsidP="00702CF9">
            <w:pPr>
              <w:spacing w:after="0"/>
              <w:ind w:firstLine="0"/>
            </w:pPr>
          </w:p>
        </w:tc>
      </w:tr>
      <w:tr w:rsidR="00E445F0" w14:paraId="05849BEA" w14:textId="77777777" w:rsidTr="00702CF9">
        <w:tc>
          <w:tcPr>
            <w:tcW w:w="3259" w:type="dxa"/>
          </w:tcPr>
          <w:p w14:paraId="7ED918D8" w14:textId="77777777" w:rsidR="00E445F0" w:rsidRDefault="00E445F0" w:rsidP="00702CF9">
            <w:pPr>
              <w:spacing w:after="0"/>
              <w:ind w:firstLine="0"/>
            </w:pPr>
            <w:r>
              <w:t>Za pronajímatele</w:t>
            </w:r>
          </w:p>
        </w:tc>
        <w:tc>
          <w:tcPr>
            <w:tcW w:w="3259" w:type="dxa"/>
          </w:tcPr>
          <w:p w14:paraId="699B250E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7FE97D66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260" w:type="dxa"/>
          </w:tcPr>
          <w:p w14:paraId="3B7CA0CD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37319DEF" w14:textId="77777777" w:rsidR="00E445F0" w:rsidRDefault="00E445F0" w:rsidP="00702CF9">
            <w:pPr>
              <w:spacing w:after="0"/>
              <w:ind w:firstLine="0"/>
            </w:pPr>
          </w:p>
        </w:tc>
      </w:tr>
      <w:tr w:rsidR="00E445F0" w14:paraId="5CA92CC6" w14:textId="77777777" w:rsidTr="00702CF9">
        <w:tc>
          <w:tcPr>
            <w:tcW w:w="3259" w:type="dxa"/>
          </w:tcPr>
          <w:p w14:paraId="4B5E1B6D" w14:textId="77777777" w:rsidR="00E445F0" w:rsidRDefault="00E445F0" w:rsidP="00702CF9">
            <w:pPr>
              <w:spacing w:after="0"/>
              <w:ind w:firstLine="0"/>
            </w:pPr>
            <w:r>
              <w:t>Za pronájemce</w:t>
            </w:r>
          </w:p>
        </w:tc>
        <w:tc>
          <w:tcPr>
            <w:tcW w:w="3259" w:type="dxa"/>
          </w:tcPr>
          <w:p w14:paraId="744F0002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15C03DA5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260" w:type="dxa"/>
          </w:tcPr>
          <w:p w14:paraId="0B09B298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0E1527EB" w14:textId="77777777" w:rsidR="00E445F0" w:rsidRDefault="00E445F0" w:rsidP="00702CF9">
            <w:pPr>
              <w:spacing w:after="0"/>
              <w:ind w:firstLine="0"/>
            </w:pPr>
          </w:p>
        </w:tc>
      </w:tr>
    </w:tbl>
    <w:p w14:paraId="61278FEE" w14:textId="77777777" w:rsidR="002A6CB8" w:rsidRDefault="002A6CB8" w:rsidP="00E445F0">
      <w:pPr>
        <w:spacing w:after="0"/>
      </w:pPr>
    </w:p>
    <w:sectPr w:rsidR="002A6CB8" w:rsidSect="00BC14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29B3" w14:textId="77777777" w:rsidR="00D97C09" w:rsidRDefault="00D97C09" w:rsidP="00D83400">
      <w:pPr>
        <w:spacing w:after="0" w:line="240" w:lineRule="auto"/>
      </w:pPr>
      <w:r>
        <w:separator/>
      </w:r>
    </w:p>
  </w:endnote>
  <w:endnote w:type="continuationSeparator" w:id="0">
    <w:p w14:paraId="5D4C482E" w14:textId="77777777" w:rsidR="00D97C09" w:rsidRDefault="00D97C09" w:rsidP="00D8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7BCC" w14:textId="77777777" w:rsidR="00D97C09" w:rsidRDefault="00D97C09" w:rsidP="00D83400">
      <w:pPr>
        <w:spacing w:after="0" w:line="240" w:lineRule="auto"/>
      </w:pPr>
      <w:r>
        <w:separator/>
      </w:r>
    </w:p>
  </w:footnote>
  <w:footnote w:type="continuationSeparator" w:id="0">
    <w:p w14:paraId="3A0AE2C5" w14:textId="77777777" w:rsidR="00D97C09" w:rsidRDefault="00D97C09" w:rsidP="00D8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09F"/>
    <w:multiLevelType w:val="hybridMultilevel"/>
    <w:tmpl w:val="4502C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148"/>
    <w:multiLevelType w:val="hybridMultilevel"/>
    <w:tmpl w:val="6C72D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B40AF"/>
    <w:multiLevelType w:val="hybridMultilevel"/>
    <w:tmpl w:val="7396D300"/>
    <w:lvl w:ilvl="0" w:tplc="AAFE3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FD69FE"/>
    <w:multiLevelType w:val="hybridMultilevel"/>
    <w:tmpl w:val="FDE4C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B6978"/>
    <w:multiLevelType w:val="hybridMultilevel"/>
    <w:tmpl w:val="B0D09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39513">
    <w:abstractNumId w:val="3"/>
  </w:num>
  <w:num w:numId="2" w16cid:durableId="75831116">
    <w:abstractNumId w:val="0"/>
  </w:num>
  <w:num w:numId="3" w16cid:durableId="1979919512">
    <w:abstractNumId w:val="4"/>
  </w:num>
  <w:num w:numId="4" w16cid:durableId="1944528144">
    <w:abstractNumId w:val="1"/>
  </w:num>
  <w:num w:numId="5" w16cid:durableId="166265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C"/>
    <w:rsid w:val="00023F24"/>
    <w:rsid w:val="000E58DE"/>
    <w:rsid w:val="002205C3"/>
    <w:rsid w:val="0023208C"/>
    <w:rsid w:val="00270F5B"/>
    <w:rsid w:val="002A6CB8"/>
    <w:rsid w:val="002E10F0"/>
    <w:rsid w:val="00316912"/>
    <w:rsid w:val="00363D0C"/>
    <w:rsid w:val="00364D92"/>
    <w:rsid w:val="003A3AAF"/>
    <w:rsid w:val="003E125B"/>
    <w:rsid w:val="003E767C"/>
    <w:rsid w:val="00411D80"/>
    <w:rsid w:val="0042137C"/>
    <w:rsid w:val="00476D8C"/>
    <w:rsid w:val="004C1EB7"/>
    <w:rsid w:val="00557F65"/>
    <w:rsid w:val="00565B11"/>
    <w:rsid w:val="00633099"/>
    <w:rsid w:val="006D4310"/>
    <w:rsid w:val="00702CF9"/>
    <w:rsid w:val="00753429"/>
    <w:rsid w:val="00792690"/>
    <w:rsid w:val="00794FF9"/>
    <w:rsid w:val="00827DF5"/>
    <w:rsid w:val="0087595D"/>
    <w:rsid w:val="008D656F"/>
    <w:rsid w:val="00923B2B"/>
    <w:rsid w:val="00931203"/>
    <w:rsid w:val="009367E1"/>
    <w:rsid w:val="00A079A8"/>
    <w:rsid w:val="00A54FFC"/>
    <w:rsid w:val="00A555C1"/>
    <w:rsid w:val="00A75BEC"/>
    <w:rsid w:val="00AD3BE3"/>
    <w:rsid w:val="00B0538D"/>
    <w:rsid w:val="00B56279"/>
    <w:rsid w:val="00B73119"/>
    <w:rsid w:val="00BA134F"/>
    <w:rsid w:val="00BC146F"/>
    <w:rsid w:val="00BF082C"/>
    <w:rsid w:val="00C16CA4"/>
    <w:rsid w:val="00C60101"/>
    <w:rsid w:val="00C83A09"/>
    <w:rsid w:val="00C8545B"/>
    <w:rsid w:val="00CA4406"/>
    <w:rsid w:val="00CC6E37"/>
    <w:rsid w:val="00D83400"/>
    <w:rsid w:val="00D97C09"/>
    <w:rsid w:val="00E445F0"/>
    <w:rsid w:val="00E44ADD"/>
    <w:rsid w:val="00E7667C"/>
    <w:rsid w:val="00E83794"/>
    <w:rsid w:val="00F036FF"/>
    <w:rsid w:val="00F62CD0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85DB86"/>
  <w15:chartTrackingRefBased/>
  <w15:docId w15:val="{B0E405A9-EC46-4129-81A6-AA25DB06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794"/>
    <w:pPr>
      <w:spacing w:after="60" w:line="36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8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34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83400"/>
    <w:rPr>
      <w:rFonts w:ascii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83400"/>
    <w:rPr>
      <w:vertAlign w:val="superscript"/>
    </w:rPr>
  </w:style>
  <w:style w:type="table" w:styleId="Mkatabulky">
    <w:name w:val="Table Grid"/>
    <w:basedOn w:val="Normlntabulka"/>
    <w:uiPriority w:val="59"/>
    <w:rsid w:val="00C6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A6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A6CB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A6C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A6CB8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6CA4"/>
    <w:rPr>
      <w:rFonts w:ascii="Segoe UI" w:hAnsi="Segoe UI" w:cs="Segoe UI"/>
      <w:sz w:val="18"/>
      <w:szCs w:val="1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23B2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23B2B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923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6C5B-0076-4C63-8C9F-AB22823B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Marek Ostrčil</cp:lastModifiedBy>
  <cp:revision>3</cp:revision>
  <cp:lastPrinted>2022-12-24T07:06:00Z</cp:lastPrinted>
  <dcterms:created xsi:type="dcterms:W3CDTF">2023-01-05T13:37:00Z</dcterms:created>
  <dcterms:modified xsi:type="dcterms:W3CDTF">2023-01-05T13:38:00Z</dcterms:modified>
</cp:coreProperties>
</file>